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4" w:name="_GoBack"/>
      <w:bookmarkEnd w:id="4"/>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2021海南省装配式内装修工程综合定额</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（征求意见稿）</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目录</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总说明…………………………………………………………1</w:t>
      </w:r>
    </w:p>
    <w:p>
      <w:pPr>
        <w:jc w:val="left"/>
        <w:rPr>
          <w:rFonts w:hint="eastAsia" w:ascii="方正黑体_GBK" w:hAnsi="方正黑体_GBK" w:eastAsia="方正黑体_GBK" w:cs="方正黑体_GBK"/>
          <w:sz w:val="32"/>
          <w:szCs w:val="32"/>
          <w:lang w:val="en-US" w:eastAsia="zh-CN"/>
        </w:rPr>
      </w:pPr>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装配式门窗工程</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说  明…………………………………………………………3</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工程量计算规则………………………………………………4</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1.装配式套装门安装…………………………………………5</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2.装配式成品门扇安装………………………………………6</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3.装配式门窗套安装…………………………………………7</w:t>
      </w:r>
    </w:p>
    <w:p>
      <w:pPr>
        <w:jc w:val="left"/>
        <w:rPr>
          <w:rFonts w:hint="eastAsia" w:ascii="方正黑体_GBK" w:hAnsi="方正黑体_GBK" w:eastAsia="方正黑体_GBK" w:cs="方正黑体_GBK"/>
          <w:sz w:val="32"/>
          <w:szCs w:val="32"/>
          <w:lang w:val="en-US" w:eastAsia="zh-CN"/>
        </w:rPr>
      </w:pPr>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第二章  装配式隔墙、墙面工程</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说  明…………………………………………………………8</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工程量计算规则………………………………………………9</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1.装配式隔墙龙骨……………………………………………10</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2.装配式附墙龙骨……………………………………………12</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3.装配式墙面基层板…………………………………………13</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4.整体式隔墙…………………………………………………14</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5.实心墙面涂装板……………………………………………15</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6.实心墙面包覆板……………………………………………16</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7.中空墙面涂装板……………………………………………17</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8.中空墙面包覆板……………………………………………18</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9.卫生间、厨房装配式墙面………………………………19</w:t>
      </w:r>
    </w:p>
    <w:p>
      <w:pPr>
        <w:jc w:val="left"/>
        <w:rPr>
          <w:rFonts w:hint="eastAsia" w:ascii="方正黑体_GBK" w:hAnsi="方正黑体_GBK" w:eastAsia="方正黑体_GBK" w:cs="方正黑体_GBK"/>
          <w:sz w:val="32"/>
          <w:szCs w:val="32"/>
          <w:lang w:val="en-US" w:eastAsia="zh-CN"/>
        </w:rPr>
      </w:pPr>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第三章  装配式楼地面</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说明…………………………………………………………22</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工程量计算规则……………………………………………24</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1.架空楼地面系统…………………………………………25</w:t>
      </w: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2.地面面层…………………………………………………26</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3.卫生间防水底盘…………………………………………28</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4.成品踢脚线………………………………………………29</w:t>
      </w:r>
    </w:p>
    <w:p>
      <w:pPr>
        <w:jc w:val="left"/>
        <w:rPr>
          <w:rFonts w:hint="eastAsia" w:ascii="方正黑体_GBK" w:hAnsi="方正黑体_GBK" w:eastAsia="方正黑体_GBK" w:cs="方正黑体_GBK"/>
          <w:sz w:val="32"/>
          <w:szCs w:val="32"/>
          <w:lang w:val="en-US" w:eastAsia="zh-CN"/>
        </w:rPr>
      </w:pPr>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第四章  装配式集成吊顶</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说明…………………………………………………………30</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工程量计算规则……………………………………………31</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1.装配式吊顶面层…………………………………………32</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2.成品灯槽…………………………………………………33</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3.成品检修口………………………………………………34</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4.成品窗帘箱………………………………………………35</w:t>
      </w:r>
    </w:p>
    <w:p>
      <w:pPr>
        <w:jc w:val="left"/>
        <w:rPr>
          <w:rFonts w:hint="eastAsia" w:ascii="方正黑体_GBK" w:hAnsi="方正黑体_GBK" w:eastAsia="方正黑体_GBK" w:cs="方正黑体_GBK"/>
          <w:sz w:val="32"/>
          <w:szCs w:val="32"/>
          <w:lang w:val="en-US" w:eastAsia="zh-CN"/>
        </w:rPr>
      </w:pPr>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第五章  装饰线条</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说明…………………………………………………………36</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工程量计算规则……………………………………………37</w:t>
      </w:r>
    </w:p>
    <w:p>
      <w:pPr>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成品装饰线条………………………………………………38</w:t>
      </w:r>
    </w:p>
    <w:p>
      <w:pPr>
        <w:jc w:val="center"/>
        <w:rPr>
          <w:rFonts w:hint="eastAsia" w:ascii="方正小标宋_GBK" w:hAnsi="方正小标宋_GBK" w:eastAsia="方正小标宋_GBK" w:cs="方正小标宋_GBK"/>
          <w:sz w:val="44"/>
          <w:szCs w:val="44"/>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总说明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一、为适应海南</w:t>
      </w:r>
      <w:bookmarkStart w:id="0" w:name="_Hlk88473744"/>
      <w:bookmarkStart w:id="1" w:name="_Hlk88472802"/>
      <w:r>
        <w:rPr>
          <w:rFonts w:hint="eastAsia" w:ascii="仿宋" w:hAnsi="仿宋" w:eastAsia="仿宋" w:cs="仿宋"/>
          <w:sz w:val="32"/>
          <w:szCs w:val="32"/>
        </w:rPr>
        <w:t>装配式</w:t>
      </w:r>
      <w:r>
        <w:rPr>
          <w:rFonts w:hint="eastAsia" w:ascii="仿宋" w:hAnsi="仿宋" w:eastAsia="仿宋" w:cs="仿宋"/>
          <w:sz w:val="32"/>
          <w:szCs w:val="32"/>
          <w:lang w:eastAsia="zh-CN"/>
        </w:rPr>
        <w:t>内</w:t>
      </w:r>
      <w:r>
        <w:rPr>
          <w:rFonts w:hint="eastAsia" w:ascii="仿宋" w:hAnsi="仿宋" w:eastAsia="仿宋" w:cs="仿宋"/>
          <w:sz w:val="32"/>
          <w:szCs w:val="32"/>
        </w:rPr>
        <w:t>装修</w:t>
      </w:r>
      <w:bookmarkEnd w:id="0"/>
      <w:r>
        <w:rPr>
          <w:rFonts w:hint="eastAsia" w:ascii="仿宋" w:hAnsi="仿宋" w:eastAsia="仿宋" w:cs="仿宋"/>
          <w:sz w:val="32"/>
          <w:szCs w:val="32"/>
        </w:rPr>
        <w:t>工程</w:t>
      </w:r>
      <w:bookmarkEnd w:id="1"/>
      <w:r>
        <w:rPr>
          <w:rFonts w:hint="eastAsia" w:ascii="仿宋" w:hAnsi="仿宋" w:eastAsia="仿宋" w:cs="仿宋"/>
          <w:sz w:val="32"/>
          <w:szCs w:val="32"/>
        </w:rPr>
        <w:t>市场的发展，满足装配式</w:t>
      </w:r>
      <w:r>
        <w:rPr>
          <w:rFonts w:hint="eastAsia" w:ascii="仿宋" w:hAnsi="仿宋" w:eastAsia="仿宋" w:cs="仿宋"/>
          <w:sz w:val="32"/>
          <w:szCs w:val="32"/>
          <w:lang w:eastAsia="zh-CN"/>
        </w:rPr>
        <w:t>内</w:t>
      </w:r>
      <w:r>
        <w:rPr>
          <w:rFonts w:hint="eastAsia" w:ascii="仿宋" w:hAnsi="仿宋" w:eastAsia="仿宋" w:cs="仿宋"/>
          <w:sz w:val="32"/>
          <w:szCs w:val="32"/>
        </w:rPr>
        <w:t>装修工程项目的计价需要，合理确定和有效控制工程造价，根据有关规范、规程、标准，结合我省现阶段的实际，制定《2021海南省装配式</w:t>
      </w:r>
      <w:r>
        <w:rPr>
          <w:rFonts w:hint="eastAsia" w:ascii="仿宋" w:hAnsi="仿宋" w:eastAsia="仿宋" w:cs="仿宋"/>
          <w:sz w:val="32"/>
          <w:szCs w:val="32"/>
          <w:lang w:val="en-US" w:eastAsia="zh-CN"/>
        </w:rPr>
        <w:t>内</w:t>
      </w:r>
      <w:r>
        <w:rPr>
          <w:rFonts w:hint="eastAsia" w:ascii="仿宋" w:hAnsi="仿宋" w:eastAsia="仿宋" w:cs="仿宋"/>
          <w:sz w:val="32"/>
          <w:szCs w:val="32"/>
        </w:rPr>
        <w:t>装修工程综合定额（试行）》（以下简称“本定额”）。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二、本定额是依据《建设工程工程量清单计价规范》（GB50500—2013）、《海南省装配式内装修技术导则》（V2.0）在《房屋建筑与装饰工程消耗量定额》（TY01-31-2015）、《</w:t>
      </w:r>
      <w:r>
        <w:rPr>
          <w:rFonts w:hint="eastAsia" w:ascii="仿宋" w:hAnsi="仿宋" w:eastAsia="仿宋" w:cs="仿宋"/>
          <w:sz w:val="32"/>
          <w:szCs w:val="32"/>
          <w:lang w:val="en-US" w:eastAsia="zh-CN"/>
        </w:rPr>
        <w:t>2017</w:t>
      </w:r>
      <w:r>
        <w:rPr>
          <w:rFonts w:hint="eastAsia" w:ascii="仿宋" w:hAnsi="仿宋" w:eastAsia="仿宋" w:cs="仿宋"/>
          <w:sz w:val="32"/>
          <w:szCs w:val="32"/>
        </w:rPr>
        <w:t>海南省装配式建筑工程综合定额》和</w:t>
      </w:r>
      <w:bookmarkStart w:id="2" w:name="_Hlk88473796"/>
      <w:r>
        <w:rPr>
          <w:rFonts w:hint="eastAsia" w:ascii="仿宋" w:hAnsi="仿宋" w:eastAsia="仿宋" w:cs="仿宋"/>
          <w:sz w:val="32"/>
          <w:szCs w:val="32"/>
        </w:rPr>
        <w:t>《</w:t>
      </w:r>
      <w:r>
        <w:rPr>
          <w:rFonts w:hint="eastAsia" w:ascii="仿宋" w:hAnsi="仿宋" w:eastAsia="仿宋" w:cs="仿宋"/>
          <w:sz w:val="32"/>
          <w:szCs w:val="32"/>
          <w:lang w:val="en-US" w:eastAsia="zh-CN"/>
        </w:rPr>
        <w:t>2021</w:t>
      </w:r>
      <w:r>
        <w:rPr>
          <w:rFonts w:hint="eastAsia" w:ascii="仿宋" w:hAnsi="仿宋" w:eastAsia="仿宋" w:cs="仿宋"/>
          <w:sz w:val="32"/>
          <w:szCs w:val="32"/>
        </w:rPr>
        <w:t>海南省装饰装修工程综合定额》</w:t>
      </w:r>
      <w:bookmarkEnd w:id="2"/>
      <w:r>
        <w:rPr>
          <w:rFonts w:hint="eastAsia" w:ascii="仿宋" w:hAnsi="仿宋" w:eastAsia="仿宋" w:cs="仿宋"/>
          <w:sz w:val="32"/>
          <w:szCs w:val="32"/>
        </w:rPr>
        <w:t>的基础上，结合现行的国家产品标准、设计规范、施工验收规范、质量评定标准和安全操作规程，以及我省设计、施工、招投标的实际情况进行编制的。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三、本定额适用于本省行政区域内采用装配式</w:t>
      </w:r>
      <w:r>
        <w:rPr>
          <w:rFonts w:hint="eastAsia" w:ascii="仿宋" w:hAnsi="仿宋" w:eastAsia="仿宋" w:cs="仿宋"/>
          <w:sz w:val="32"/>
          <w:szCs w:val="32"/>
          <w:lang w:val="en-US" w:eastAsia="zh-CN"/>
        </w:rPr>
        <w:t>内</w:t>
      </w:r>
      <w:r>
        <w:rPr>
          <w:rFonts w:hint="eastAsia" w:ascii="仿宋" w:hAnsi="仿宋" w:eastAsia="仿宋" w:cs="仿宋"/>
          <w:sz w:val="32"/>
          <w:szCs w:val="32"/>
        </w:rPr>
        <w:t>装修工程项目。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四、本定额作为我省现行建设工程计价依据的补充，与《</w:t>
      </w:r>
      <w:r>
        <w:rPr>
          <w:rFonts w:hint="eastAsia" w:ascii="仿宋" w:hAnsi="仿宋" w:eastAsia="仿宋" w:cs="仿宋"/>
          <w:sz w:val="32"/>
          <w:szCs w:val="32"/>
          <w:lang w:val="en-US" w:eastAsia="zh-CN"/>
        </w:rPr>
        <w:t>2021</w:t>
      </w:r>
      <w:r>
        <w:rPr>
          <w:rFonts w:hint="eastAsia" w:ascii="仿宋" w:hAnsi="仿宋" w:eastAsia="仿宋" w:cs="仿宋"/>
          <w:sz w:val="32"/>
          <w:szCs w:val="32"/>
        </w:rPr>
        <w:t>海南省装饰装修工程综合定额》配套使用。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五、本定额是指导设计概算、施工图预算、投标报价的编制以及工程合同价约定、竣工结算办理、工程计价纠纷调解处理、工程造价鉴定等的依据。使用国有资金投资的工程建设项目，编制</w:t>
      </w:r>
      <w:r>
        <w:rPr>
          <w:rFonts w:hint="eastAsia" w:ascii="仿宋" w:hAnsi="仿宋" w:eastAsia="仿宋" w:cs="仿宋"/>
          <w:sz w:val="32"/>
          <w:szCs w:val="32"/>
          <w:lang w:val="en-US" w:eastAsia="zh-CN"/>
        </w:rPr>
        <w:t>最高投标限价</w:t>
      </w:r>
      <w:r>
        <w:rPr>
          <w:rFonts w:hint="eastAsia" w:ascii="仿宋" w:hAnsi="仿宋" w:eastAsia="仿宋" w:cs="仿宋"/>
          <w:sz w:val="32"/>
          <w:szCs w:val="32"/>
        </w:rPr>
        <w:t xml:space="preserve">时应执行本定额。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rPr>
      </w:pPr>
      <w:r>
        <w:rPr>
          <w:rFonts w:hint="eastAsia" w:ascii="仿宋" w:hAnsi="仿宋" w:eastAsia="仿宋" w:cs="仿宋"/>
          <w:sz w:val="32"/>
          <w:szCs w:val="32"/>
        </w:rPr>
        <w:t>六、本定额包括:楼地面、墙面、天棚、门窗、装饰线条5</w:t>
      </w:r>
      <w:r>
        <w:rPr>
          <w:rFonts w:hint="eastAsia" w:ascii="仿宋" w:hAnsi="仿宋" w:eastAsia="仿宋" w:cs="仿宋"/>
          <w:sz w:val="32"/>
          <w:szCs w:val="32"/>
          <w:lang w:val="en-US" w:eastAsia="zh-CN"/>
        </w:rPr>
        <w:t>章</w:t>
      </w:r>
      <w:r>
        <w:rPr>
          <w:rFonts w:hint="eastAsia" w:ascii="仿宋" w:hAnsi="仿宋" w:eastAsia="仿宋" w:cs="仿宋"/>
          <w:sz w:val="32"/>
          <w:szCs w:val="32"/>
        </w:rPr>
        <w:t>共53个子目</w:t>
      </w:r>
      <w:r>
        <w:rPr>
          <w:rFonts w:hint="default"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七、本</w:t>
      </w:r>
      <w:r>
        <w:rPr>
          <w:rFonts w:hint="eastAsia" w:ascii="仿宋" w:hAnsi="仿宋" w:eastAsia="仿宋" w:cs="仿宋"/>
          <w:sz w:val="32"/>
          <w:szCs w:val="32"/>
          <w:lang w:val="en-US" w:eastAsia="zh-CN"/>
        </w:rPr>
        <w:t>定额</w:t>
      </w:r>
      <w:r>
        <w:rPr>
          <w:rFonts w:hint="eastAsia" w:ascii="仿宋" w:hAnsi="仿宋" w:eastAsia="仿宋" w:cs="仿宋"/>
          <w:sz w:val="32"/>
          <w:szCs w:val="32"/>
        </w:rPr>
        <w:t>涉及</w:t>
      </w:r>
      <w:r>
        <w:rPr>
          <w:rFonts w:hint="eastAsia" w:ascii="仿宋" w:hAnsi="仿宋" w:eastAsia="仿宋" w:cs="仿宋"/>
          <w:sz w:val="32"/>
          <w:szCs w:val="32"/>
          <w:lang w:val="en-US" w:eastAsia="zh-CN"/>
        </w:rPr>
        <w:t>吊顶</w:t>
      </w:r>
      <w:r>
        <w:rPr>
          <w:rFonts w:hint="eastAsia" w:ascii="仿宋" w:hAnsi="仿宋" w:eastAsia="仿宋" w:cs="仿宋"/>
          <w:sz w:val="32"/>
          <w:szCs w:val="32"/>
        </w:rPr>
        <w:t>基层施工的，</w:t>
      </w:r>
      <w:r>
        <w:rPr>
          <w:rFonts w:hint="eastAsia" w:ascii="仿宋" w:hAnsi="仿宋" w:eastAsia="仿宋" w:cs="仿宋"/>
          <w:sz w:val="32"/>
          <w:szCs w:val="32"/>
          <w:lang w:val="en-US" w:eastAsia="zh-CN"/>
        </w:rPr>
        <w:t>吊顶</w:t>
      </w:r>
      <w:r>
        <w:rPr>
          <w:rFonts w:hint="eastAsia" w:ascii="仿宋" w:hAnsi="仿宋" w:eastAsia="仿宋" w:cs="仿宋"/>
          <w:sz w:val="32"/>
          <w:szCs w:val="32"/>
        </w:rPr>
        <w:t>基层仍套用《</w:t>
      </w:r>
      <w:r>
        <w:rPr>
          <w:rFonts w:hint="eastAsia" w:ascii="仿宋" w:hAnsi="仿宋" w:eastAsia="仿宋" w:cs="仿宋"/>
          <w:sz w:val="32"/>
          <w:szCs w:val="32"/>
          <w:lang w:val="en-US" w:eastAsia="zh-CN"/>
        </w:rPr>
        <w:t>2021</w:t>
      </w:r>
      <w:r>
        <w:rPr>
          <w:rFonts w:hint="eastAsia" w:ascii="仿宋" w:hAnsi="仿宋" w:eastAsia="仿宋" w:cs="仿宋"/>
          <w:sz w:val="32"/>
          <w:szCs w:val="32"/>
        </w:rPr>
        <w:t>海南省装饰装修工程综合定额》相应定额子目；成品装饰项目仍套用</w:t>
      </w:r>
      <w:bookmarkStart w:id="3" w:name="_Hlk88473583"/>
      <w:r>
        <w:rPr>
          <w:rFonts w:hint="eastAsia" w:ascii="仿宋" w:hAnsi="仿宋" w:eastAsia="仿宋" w:cs="仿宋"/>
          <w:sz w:val="32"/>
          <w:szCs w:val="32"/>
        </w:rPr>
        <w:t>《</w:t>
      </w:r>
      <w:r>
        <w:rPr>
          <w:rFonts w:hint="eastAsia" w:ascii="仿宋" w:hAnsi="仿宋" w:eastAsia="仿宋" w:cs="仿宋"/>
          <w:sz w:val="32"/>
          <w:szCs w:val="32"/>
          <w:lang w:val="en-US" w:eastAsia="zh-CN"/>
        </w:rPr>
        <w:t>2017</w:t>
      </w:r>
      <w:r>
        <w:rPr>
          <w:rFonts w:hint="eastAsia" w:ascii="仿宋" w:hAnsi="仿宋" w:eastAsia="仿宋" w:cs="仿宋"/>
          <w:sz w:val="32"/>
          <w:szCs w:val="32"/>
        </w:rPr>
        <w:t>海南省装配式建筑工程综合定额》</w:t>
      </w:r>
      <w:bookmarkEnd w:id="3"/>
      <w:r>
        <w:rPr>
          <w:rFonts w:hint="eastAsia" w:ascii="仿宋" w:hAnsi="仿宋" w:eastAsia="仿宋" w:cs="仿宋"/>
          <w:sz w:val="32"/>
          <w:szCs w:val="32"/>
        </w:rPr>
        <w:t>相应定额子目。</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、本定额综合价格由人工费、材料费、机械</w:t>
      </w:r>
      <w:r>
        <w:rPr>
          <w:rFonts w:hint="eastAsia" w:ascii="仿宋" w:hAnsi="仿宋" w:eastAsia="仿宋" w:cs="仿宋"/>
          <w:sz w:val="32"/>
          <w:szCs w:val="32"/>
          <w:lang w:val="en-US" w:eastAsia="zh-CN"/>
        </w:rPr>
        <w:t>使用</w:t>
      </w:r>
      <w:r>
        <w:rPr>
          <w:rFonts w:hint="eastAsia" w:ascii="仿宋" w:hAnsi="仿宋" w:eastAsia="仿宋" w:cs="仿宋"/>
          <w:sz w:val="32"/>
          <w:szCs w:val="32"/>
        </w:rPr>
        <w:t>费、管理费及利润组成</w:t>
      </w:r>
      <w:r>
        <w:rPr>
          <w:rFonts w:hint="eastAsia" w:ascii="仿宋" w:hAnsi="仿宋" w:eastAsia="仿宋" w:cs="仿宋"/>
          <w:sz w:val="32"/>
          <w:szCs w:val="32"/>
          <w:lang w:eastAsia="zh-CN"/>
        </w:rPr>
        <w:t>，</w:t>
      </w:r>
      <w:r>
        <w:rPr>
          <w:rFonts w:hint="eastAsia" w:ascii="仿宋" w:hAnsi="仿宋" w:eastAsia="仿宋" w:cs="仿宋"/>
          <w:sz w:val="32"/>
          <w:szCs w:val="32"/>
        </w:rPr>
        <w:t>管理费按人工费的28%计算，利润按人工费的22%计算。</w:t>
      </w:r>
      <w:r>
        <w:rPr>
          <w:rFonts w:hint="eastAsia" w:ascii="仿宋" w:hAnsi="仿宋" w:eastAsia="仿宋" w:cs="仿宋"/>
          <w:sz w:val="32"/>
          <w:szCs w:val="32"/>
          <w:lang w:val="en-US" w:eastAsia="zh-CN"/>
        </w:rPr>
        <w:t>其他措施项目费、规费及税金参照</w:t>
      </w:r>
      <w:r>
        <w:rPr>
          <w:rFonts w:hint="eastAsia" w:ascii="仿宋" w:hAnsi="仿宋" w:eastAsia="仿宋" w:cs="仿宋"/>
          <w:sz w:val="32"/>
          <w:szCs w:val="32"/>
        </w:rPr>
        <w:t>《</w:t>
      </w:r>
      <w:r>
        <w:rPr>
          <w:rFonts w:hint="eastAsia" w:ascii="仿宋" w:hAnsi="仿宋" w:eastAsia="仿宋" w:cs="仿宋"/>
          <w:sz w:val="32"/>
          <w:szCs w:val="32"/>
          <w:lang w:val="en-US" w:eastAsia="zh-CN"/>
        </w:rPr>
        <w:t>2021</w:t>
      </w:r>
      <w:r>
        <w:rPr>
          <w:rFonts w:hint="eastAsia" w:ascii="仿宋" w:hAnsi="仿宋" w:eastAsia="仿宋" w:cs="仿宋"/>
          <w:sz w:val="32"/>
          <w:szCs w:val="32"/>
        </w:rPr>
        <w:t>海南省装饰装修工程综合定额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、定额</w:t>
      </w:r>
      <w:r>
        <w:rPr>
          <w:rFonts w:hint="eastAsia" w:ascii="仿宋" w:hAnsi="仿宋" w:eastAsia="仿宋" w:cs="仿宋"/>
          <w:sz w:val="32"/>
          <w:szCs w:val="32"/>
          <w:lang w:val="en-US" w:eastAsia="zh-CN"/>
        </w:rPr>
        <w:t>中材料单价</w:t>
      </w:r>
      <w:r>
        <w:rPr>
          <w:rFonts w:hint="eastAsia" w:ascii="仿宋" w:hAnsi="仿宋" w:eastAsia="仿宋" w:cs="仿宋"/>
          <w:sz w:val="32"/>
          <w:szCs w:val="32"/>
        </w:rPr>
        <w:t>含运输半径≤150km区域内运</w:t>
      </w:r>
      <w:r>
        <w:rPr>
          <w:rFonts w:hint="eastAsia" w:ascii="仿宋" w:hAnsi="仿宋" w:eastAsia="仿宋" w:cs="仿宋"/>
          <w:sz w:val="32"/>
          <w:szCs w:val="32"/>
          <w:lang w:val="en-US" w:eastAsia="zh-CN"/>
        </w:rPr>
        <w:t>杂</w:t>
      </w:r>
      <w:r>
        <w:rPr>
          <w:rFonts w:hint="eastAsia" w:ascii="仿宋" w:hAnsi="仿宋" w:eastAsia="仿宋" w:cs="仿宋"/>
          <w:sz w:val="32"/>
          <w:szCs w:val="32"/>
        </w:rPr>
        <w:t>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十、装配式装修工程的测量和放线、BIM应用的相关费用按工程造价的3%～5%计算，具体应在招标文件中明确，并通过施工合同予以约定。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一</w:t>
      </w:r>
      <w:r>
        <w:rPr>
          <w:rFonts w:hint="eastAsia" w:ascii="仿宋" w:hAnsi="仿宋" w:eastAsia="仿宋" w:cs="仿宋"/>
          <w:sz w:val="32"/>
          <w:szCs w:val="32"/>
        </w:rPr>
        <w:t>、本定额说明未尽事宜，</w:t>
      </w:r>
      <w:r>
        <w:rPr>
          <w:rFonts w:hint="eastAsia" w:ascii="仿宋" w:hAnsi="仿宋" w:eastAsia="仿宋" w:cs="仿宋"/>
          <w:sz w:val="32"/>
          <w:szCs w:val="32"/>
          <w:lang w:val="en-US" w:eastAsia="zh-CN"/>
        </w:rPr>
        <w:t>可</w:t>
      </w:r>
      <w:r>
        <w:rPr>
          <w:rFonts w:hint="eastAsia" w:ascii="仿宋" w:hAnsi="仿宋" w:eastAsia="仿宋" w:cs="仿宋"/>
          <w:sz w:val="32"/>
          <w:szCs w:val="32"/>
        </w:rPr>
        <w:t>参照《</w:t>
      </w:r>
      <w:r>
        <w:rPr>
          <w:rFonts w:hint="eastAsia" w:ascii="仿宋" w:hAnsi="仿宋" w:eastAsia="仿宋" w:cs="仿宋"/>
          <w:sz w:val="32"/>
          <w:szCs w:val="32"/>
          <w:lang w:val="en-US" w:eastAsia="zh-CN"/>
        </w:rPr>
        <w:t>2017</w:t>
      </w:r>
      <w:r>
        <w:rPr>
          <w:rFonts w:hint="eastAsia" w:ascii="仿宋" w:hAnsi="仿宋" w:eastAsia="仿宋" w:cs="仿宋"/>
          <w:sz w:val="32"/>
          <w:szCs w:val="32"/>
        </w:rPr>
        <w:t>海南省装配式建筑工程综合定额》的解释。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二</w:t>
      </w:r>
      <w:r>
        <w:rPr>
          <w:rFonts w:hint="eastAsia" w:ascii="仿宋" w:hAnsi="仿宋" w:eastAsia="仿宋" w:cs="仿宋"/>
          <w:sz w:val="32"/>
          <w:szCs w:val="32"/>
        </w:rPr>
        <w:t>、本定额的印发、勘误、解释、修改由海南省建设标准定额站负责。在执行过程中出现的问题，报海南省建设标准定额站处理。</w:t>
      </w:r>
    </w:p>
    <w:p>
      <w:pPr>
        <w:rPr>
          <w:rFonts w:hint="eastAsia" w:ascii="仿宋" w:hAnsi="仿宋" w:eastAsia="仿宋" w:cs="仿宋"/>
          <w:sz w:val="32"/>
          <w:szCs w:val="32"/>
        </w:rPr>
      </w:pPr>
      <w:r>
        <w:rPr>
          <w:rFonts w:hint="eastAsia" w:ascii="仿宋" w:hAnsi="仿宋" w:eastAsia="仿宋" w:cs="仿宋"/>
          <w:sz w:val="32"/>
          <w:szCs w:val="32"/>
        </w:rPr>
        <w:br w:type="page"/>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第一章  装配式门窗工程</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、成品套装门包括门套、门扇（不含门头）的安装，按单开门编制，若实际为双开门或子母门，主材及五金配件按实调整，人工乘以系数1.3，其余不在调整。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、成品套装木门按门洞2100mm</w:t>
      </w:r>
      <w:r>
        <w:rPr>
          <w:rFonts w:hint="eastAsia" w:ascii="仿宋" w:hAnsi="仿宋" w:eastAsia="仿宋" w:cs="仿宋"/>
          <w:sz w:val="32"/>
          <w:szCs w:val="32"/>
          <w:lang w:val="en-US" w:eastAsia="zh-CN"/>
        </w:rPr>
        <w:t>×</w:t>
      </w:r>
      <w:r>
        <w:rPr>
          <w:rFonts w:hint="eastAsia" w:ascii="仿宋" w:hAnsi="仿宋" w:eastAsia="仿宋" w:cs="仿宋"/>
          <w:sz w:val="32"/>
          <w:szCs w:val="32"/>
        </w:rPr>
        <w:t>900mm编制，当设计门的用材、规格与定额不同时，仅调整成品套装门单价，其余不调整。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、门、窗套按其断面展开</w:t>
      </w:r>
      <w:r>
        <w:rPr>
          <w:rFonts w:hint="eastAsia" w:ascii="仿宋" w:hAnsi="仿宋" w:eastAsia="仿宋" w:cs="仿宋"/>
          <w:sz w:val="32"/>
          <w:szCs w:val="32"/>
          <w:lang w:val="en-US" w:eastAsia="zh-CN"/>
        </w:rPr>
        <w:t>长度</w:t>
      </w:r>
      <w:r>
        <w:rPr>
          <w:rFonts w:hint="eastAsia" w:ascii="仿宋" w:hAnsi="仿宋" w:eastAsia="仿宋" w:cs="仿宋"/>
          <w:sz w:val="32"/>
          <w:szCs w:val="32"/>
        </w:rPr>
        <w:t>250mm计算，当设计用材、规格与定额不同时，仅调整成品门、窗套装的单价，其余不调整。</w:t>
      </w:r>
    </w:p>
    <w:p>
      <w:pPr>
        <w:jc w:val="left"/>
        <w:rPr>
          <w:rFonts w:hint="eastAsia" w:ascii="方正小标宋_GBK" w:hAnsi="方正小标宋_GBK" w:eastAsia="方正小标宋_GBK" w:cs="方正小标宋_GBK"/>
          <w:sz w:val="44"/>
          <w:szCs w:val="44"/>
          <w:lang w:val="en-US" w:eastAsia="zh-CN"/>
        </w:rPr>
      </w:pPr>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、门五金仅包含合页及门吸的价格，设计用量不同时可按实调整，其余五金套用《</w:t>
      </w:r>
      <w:r>
        <w:rPr>
          <w:rFonts w:hint="eastAsia" w:ascii="仿宋" w:hAnsi="仿宋" w:eastAsia="仿宋" w:cs="仿宋"/>
          <w:sz w:val="32"/>
          <w:szCs w:val="32"/>
          <w:lang w:val="en-US" w:eastAsia="zh-CN"/>
        </w:rPr>
        <w:t>2021</w:t>
      </w:r>
      <w:r>
        <w:rPr>
          <w:rFonts w:hint="eastAsia" w:ascii="仿宋" w:hAnsi="仿宋" w:eastAsia="仿宋" w:cs="仿宋"/>
          <w:sz w:val="32"/>
          <w:szCs w:val="32"/>
        </w:rPr>
        <w:t>海南省装饰装修工程综合定额》相应定额子目。</w:t>
      </w:r>
    </w:p>
    <w:p>
      <w:pP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工程量计算规则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1、成品套装门按设计图示数量以“樘”计算。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2、成品装配式门扇按设计图示扇外围面积计算。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3、成品门套、窗套按设计图示洞口尺寸以“m”计算。</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p>
    <w:tbl>
      <w:tblPr>
        <w:tblStyle w:val="4"/>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3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装配式门窗工程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1.装配式套装门安装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工作内容：定位，门框、门套、门扇安装，合页、门吸安装及其他调试等全过程。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装配式套装门安装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装配式单开石塑门及门套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截面积2㎡以内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18983.42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16283.42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装配式套装石塑门及门套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泡沫填缝剂750ml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287.92 </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p>
    <w:p>
      <w:r>
        <w:br w:type="page"/>
      </w:r>
    </w:p>
    <w:tbl>
      <w:tblPr>
        <w:tblStyle w:val="4"/>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3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2.装配式成品门扇安装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工作内容：定位，门扇安装，合页、门吸安装及其他调试等全过程。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装配式成品门扇安装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装配式单开石塑门扇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72680.99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63680.99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装配式单开石塑门扇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1125.99 </w:t>
            </w:r>
          </w:p>
        </w:tc>
      </w:tr>
    </w:tbl>
    <w:p>
      <w:r>
        <w:br w:type="page"/>
      </w:r>
    </w:p>
    <w:tbl>
      <w:tblPr>
        <w:tblStyle w:val="4"/>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3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3.装配式门窗套安装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32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工作内容：定位、成品门窗套运输安装及其他调试等全过程。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装配式门窗套安装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装配式石塑门窗套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断面展开长度250mm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11980.53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8230.53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装配式石塑门窗套 250mm宽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泡沫填缝剂750ml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145.53 </w:t>
            </w:r>
          </w:p>
        </w:tc>
      </w:tr>
    </w:tbl>
    <w:p>
      <w:pPr>
        <w:jc w:val="center"/>
        <w:rPr>
          <w:rFonts w:hint="eastAsia" w:ascii="方正小标宋_GBK" w:hAnsi="方正小标宋_GBK" w:eastAsia="方正小标宋_GBK" w:cs="方正小标宋_GBK"/>
          <w:sz w:val="44"/>
          <w:szCs w:val="44"/>
          <w:lang w:val="en-US" w:eastAsia="zh-CN"/>
        </w:rPr>
      </w:pPr>
      <w:r>
        <w:br w:type="page"/>
      </w:r>
      <w:r>
        <w:rPr>
          <w:rFonts w:hint="eastAsia" w:ascii="方正小标宋_GBK" w:hAnsi="方正小标宋_GBK" w:eastAsia="方正小标宋_GBK" w:cs="方正小标宋_GBK"/>
          <w:sz w:val="44"/>
          <w:szCs w:val="44"/>
          <w:lang w:val="en-US" w:eastAsia="zh-CN"/>
        </w:rPr>
        <w:t>第二章  装配式隔墙、墙面工程</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、墙面、柱(梁)面装饰板定额按龙骨、面层分别编制,执行时应分别套用相应定额子目。局部加固措施</w:t>
      </w:r>
      <w:r>
        <w:rPr>
          <w:rFonts w:hint="eastAsia" w:ascii="仿宋" w:hAnsi="仿宋" w:eastAsia="仿宋" w:cs="仿宋"/>
          <w:sz w:val="32"/>
          <w:szCs w:val="32"/>
          <w:lang w:eastAsia="zh-CN"/>
        </w:rPr>
        <w:t>，</w:t>
      </w:r>
      <w:r>
        <w:rPr>
          <w:rFonts w:hint="eastAsia" w:ascii="仿宋" w:hAnsi="仿宋" w:eastAsia="仿宋" w:cs="仿宋"/>
          <w:sz w:val="32"/>
          <w:szCs w:val="32"/>
        </w:rPr>
        <w:t>另行计算。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、装饰面层中均未包括顶角线、阴角线、阳角线、中缝线、踢脚线等装饰线，设计有要求时，应按相应子目执行。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、隔墙、墙面定额子目中的龙骨间距、规格如与定额不同时，龙骨用量按实调整。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、隔墙定额不包括隔墙的填充层,如设计要求时,套用相应装饰定额子目。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、设计面层材料品种、规格、品牌、型号与定额不同时，主材按实调整，其余不调整。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、隔墙单跨</w:t>
      </w:r>
      <w:r>
        <w:rPr>
          <w:rFonts w:hint="eastAsia" w:ascii="仿宋" w:hAnsi="仿宋" w:eastAsia="仿宋" w:cs="仿宋"/>
          <w:sz w:val="32"/>
          <w:szCs w:val="32"/>
          <w:lang w:val="en-US" w:eastAsia="zh-CN"/>
        </w:rPr>
        <w:t>按</w:t>
      </w:r>
      <w:r>
        <w:rPr>
          <w:rFonts w:hint="eastAsia" w:ascii="仿宋" w:hAnsi="仿宋" w:eastAsia="仿宋" w:cs="仿宋"/>
          <w:sz w:val="32"/>
          <w:szCs w:val="32"/>
        </w:rPr>
        <w:t>高度≤4.5m</w:t>
      </w:r>
      <w:r>
        <w:rPr>
          <w:rFonts w:hint="eastAsia" w:ascii="仿宋" w:hAnsi="仿宋" w:eastAsia="仿宋" w:cs="仿宋"/>
          <w:sz w:val="32"/>
          <w:szCs w:val="32"/>
          <w:lang w:val="en-US" w:eastAsia="zh-CN"/>
        </w:rPr>
        <w:t>或</w:t>
      </w:r>
      <w:r>
        <w:rPr>
          <w:rFonts w:hint="eastAsia" w:ascii="仿宋" w:hAnsi="仿宋" w:eastAsia="仿宋" w:cs="仿宋"/>
          <w:sz w:val="32"/>
          <w:szCs w:val="32"/>
        </w:rPr>
        <w:t>长度≤6m， 超出上述范围需根据实际</w:t>
      </w:r>
      <w:r>
        <w:rPr>
          <w:rFonts w:hint="eastAsia" w:ascii="仿宋" w:hAnsi="仿宋" w:eastAsia="仿宋" w:cs="仿宋"/>
          <w:sz w:val="32"/>
          <w:szCs w:val="32"/>
          <w:lang w:val="en-US" w:eastAsia="zh-CN"/>
        </w:rPr>
        <w:t>调整价格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、弧形墙饰面按墙面相应定额子目，人工乘以系数1.15.主材价按实际调整，其余不调整。</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工程量计算规则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1、隔墙龙骨、面层均按设计图示饰面尺寸以外围（或框外围）展开面积计算，扣除门窗洞口及单个0.3</w:t>
      </w:r>
      <w:r>
        <w:rPr>
          <w:rFonts w:hint="eastAsia" w:ascii="仿宋" w:hAnsi="仿宋" w:eastAsia="仿宋" w:cs="仿宋"/>
          <w:sz w:val="32"/>
          <w:szCs w:val="32"/>
          <w:lang w:eastAsia="zh-CN"/>
        </w:rPr>
        <w:t>㎡</w:t>
      </w:r>
      <w:r>
        <w:rPr>
          <w:rFonts w:hint="eastAsia" w:ascii="仿宋" w:hAnsi="仿宋" w:eastAsia="仿宋" w:cs="仿宋"/>
          <w:sz w:val="32"/>
          <w:szCs w:val="32"/>
        </w:rPr>
        <w:t>以外孔洞所占的面积。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2、附墙饰面的龙骨、基层、面层均按设计图示饰面尺寸以面积计算，扣除门窗洞口及单个0.3</w:t>
      </w:r>
      <w:r>
        <w:rPr>
          <w:rFonts w:hint="eastAsia" w:ascii="仿宋" w:hAnsi="仿宋" w:eastAsia="仿宋" w:cs="仿宋"/>
          <w:sz w:val="32"/>
          <w:szCs w:val="32"/>
          <w:lang w:eastAsia="zh-CN"/>
        </w:rPr>
        <w:t>㎡</w:t>
      </w:r>
      <w:r>
        <w:rPr>
          <w:rFonts w:hint="eastAsia" w:ascii="仿宋" w:hAnsi="仿宋" w:eastAsia="仿宋" w:cs="仿宋"/>
          <w:sz w:val="32"/>
          <w:szCs w:val="32"/>
        </w:rPr>
        <w:t>以外孔洞所占的面积，附墙垛及门、窗侧壁并入墙面工程量内计算。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3、整体隔墙按设计图示饰面尺寸以外围（或框外围）展开面积计算，扣除门窗洞口及单个0.3</w:t>
      </w:r>
      <w:r>
        <w:rPr>
          <w:rFonts w:hint="eastAsia" w:ascii="仿宋" w:hAnsi="仿宋" w:eastAsia="仿宋" w:cs="仿宋"/>
          <w:sz w:val="32"/>
          <w:szCs w:val="32"/>
          <w:lang w:eastAsia="zh-CN"/>
        </w:rPr>
        <w:t>㎡</w:t>
      </w:r>
      <w:r>
        <w:rPr>
          <w:rFonts w:hint="eastAsia" w:ascii="仿宋" w:hAnsi="仿宋" w:eastAsia="仿宋" w:cs="仿宋"/>
          <w:sz w:val="32"/>
          <w:szCs w:val="32"/>
        </w:rPr>
        <w:t>以外孔洞所占的面积。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4、不同材质、类型和不同厚度隔墙须分别计算。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5、卫生间、厨房的装配式块料墙面按设计图示饰面面积计算，按装配式施工工艺，厨房整体墙面通铺，不扣除橱柜背面装饰面层材料。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6、隔墙面层的高度计算应以面板实际铺设高度计算。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7、室内墙面铺贴面砖等块料面层；无吊顶的，按设计要求计算工作量；有吊顶的，高度计算至吊顶底面加100mm（涂料饰面则计算至吊顶底）。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8、隔墙单跨高度≤4.5m 和长度≤6m， 超出上述范围需根据实际核算造价。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pPr>
      <w:r>
        <w:rPr>
          <w:rFonts w:hint="eastAsia" w:ascii="仿宋" w:hAnsi="仿宋" w:eastAsia="仿宋" w:cs="仿宋"/>
          <w:sz w:val="32"/>
          <w:szCs w:val="32"/>
        </w:rPr>
        <w:t>9、弧形墙饰面按墙面相应定额子目，人工乘以系数1.15.主材价按实际调整，其余不调整。</w:t>
      </w:r>
    </w:p>
    <w:tbl>
      <w:tblPr>
        <w:tblStyle w:val="4"/>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1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装配式隔墙、墙面工程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1.装配式隔墙龙骨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工作内容：基层清理、定位、构件加固、龙骨安装校正等全部操作过程。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5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装配式隔墙龙骨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隔墙双层双向型钢龙骨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中距：双向1200mm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5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55968.15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46181.65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竖向成品钢龙骨50*50*2.5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横向成品钢龙骨50*30*2.0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过桥连接件247*40*4.5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墙面固定件212*50*4.5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墙面固定件227*40*4.5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支座247*50*4.5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天地连接件113*50*4.5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一字连接件140*70*4.5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转角连接件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锁扣组件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卡锁组件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竖向滑块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横向滑块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不锈钢螺栓 M12×110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金属膨胀螺栓 M8×80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58.90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6.38 </w:t>
            </w:r>
          </w:p>
        </w:tc>
      </w:tr>
    </w:tbl>
    <w:p>
      <w:r>
        <w:br w:type="page"/>
      </w:r>
    </w:p>
    <w:tbl>
      <w:tblPr>
        <w:tblStyle w:val="4"/>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1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工作内容：基层清理、定位、弹线、轻钢骨架安装校正等全部操作过程。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5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装配式隔墙龙骨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集成式轻钢骨架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25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25475.58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17225.58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集成式轻钢骨架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L型连接件 50*50*500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304.58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8"/>
        <w:gridCol w:w="396"/>
        <w:gridCol w:w="2753"/>
        <w:gridCol w:w="616"/>
        <w:gridCol w:w="982"/>
        <w:gridCol w:w="161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2.装配式附墙龙骨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工作内容：基层清理、定位、弹线、附墙龙骨安装校正等全部操作过程。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装配式附墙龙骨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附墙轻钢龙骨</w:t>
            </w:r>
          </w:p>
        </w:tc>
        <w:tc>
          <w:tcPr>
            <w:tcW w:w="9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附墙铝合金龙骨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7355.65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15012.00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1955.57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8908.11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150.08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M型轻钢龙骨38×10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270.60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Z型组合型铝合金龙骨</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边龙骨加固30×20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射钉</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十个</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钉型胀塞 M8×80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546.90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金属膨胀螺栓 M8×80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百套</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58.90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铝合金卡件</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不锈钢六角螺栓M10*40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34.58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157.51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8.34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石料切割机 小</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14.69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6.81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①龙骨间距按500mm考虑，设计间距不同，可换算含量，损耗按6%计算。</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②墙面局部基层板加固需另行计算。</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3.装配式墙面基层板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工作内容：基层清理、安装基层板。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装配式墙面基层板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硅酸钙板</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厚度10mm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7627.12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9304.74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4927.12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7054.74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504.00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硅酸钙板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十字平头钻尾螺丝 m³.5*25</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87.12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124.74 </w:t>
            </w:r>
          </w:p>
        </w:tc>
      </w:tr>
    </w:tbl>
    <w:p>
      <w:r>
        <w:br w:type="page"/>
      </w:r>
    </w:p>
    <w:tbl>
      <w:tblPr>
        <w:tblStyle w:val="4"/>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1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4.整体式隔墙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工作内容：基层清理、定位、弹线、整体式隔墙安装校正等全部操作过程。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5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整体式隔墙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聚苯颗粒轻质条板隔墙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25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20114.79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11864.79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聚苯颗粒轻质条板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L型连接件 50*50*500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209.79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5.实心墙面涂装板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实心墙面涂装板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实心墙面涂装板卡扣式安装</w:t>
            </w: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实心墙面涂装板中缝式安装</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实心墙面涂装板可拆卸式安装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23268.80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25924.58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26824.58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17513.59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19569.37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19569.37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81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858.00 </w:t>
            </w:r>
          </w:p>
        </w:tc>
        <w:tc>
          <w:tcPr>
            <w:tcW w:w="73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实心墙面涂装板</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铝合金背条连接件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ST5*25~30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链接锁片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309.67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346.02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6.实心墙面包覆板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实心墙面包覆板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实心墙面包覆板卡扣式安装</w:t>
            </w: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实心墙面包覆板中缝式安装</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实心墙面包覆板可拆卸式安装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32354.45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35010.23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35910.23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26599.24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28655.02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28655.02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81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858.00 </w:t>
            </w:r>
          </w:p>
        </w:tc>
        <w:tc>
          <w:tcPr>
            <w:tcW w:w="73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实心墙面包覆板</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245.00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铝合金背条连接件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ST5*25~30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链接锁片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470.32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506.67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7.中空墙面涂装板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中空墙面涂装板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中空墙面涂装板卡扣式安装</w:t>
            </w:r>
          </w:p>
        </w:tc>
        <w:tc>
          <w:tcPr>
            <w:tcW w:w="81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中空墙面涂装板中缝式安装</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中空墙面涂装板可拆卸式安装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21131.00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23786.78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24686.78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15375.79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17431.57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17431.57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858.00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中空墙面涂装板</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铝合金背条连接件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ST5*25~30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链接锁片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271.87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308.22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8.中空墙面包覆板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中空墙面包覆板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中空墙面包覆板卡扣式安装</w:t>
            </w:r>
          </w:p>
        </w:tc>
        <w:tc>
          <w:tcPr>
            <w:tcW w:w="81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中空墙面包覆板中缝式安装</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中空墙面包覆板可拆卸式安装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29147.75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31803.53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32703.53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23392.54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25448.32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25448.32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858.00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中空墙面包覆板</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铝合金背条连接件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ST5*25~30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链接锁片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413.62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449.97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电锤520W 小</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9.卫生间、厨房装配式墙面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卫生间、厨房装配式墙面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彩钢（铝蜂窝）壁板</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SMC壁板墙面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32306.28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28172.54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23807.31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20173.05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998.97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彩钢（铝蜂窝）壁板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SMC壁板墙面</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ST5*35~50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626.80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硅酮密封胶</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420.95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卫生间、厨房装配式墙面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石塑覆砖墙面</w:t>
            </w:r>
          </w:p>
        </w:tc>
        <w:tc>
          <w:tcPr>
            <w:tcW w:w="81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聚氨酯覆砖墙面</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铝蜂窝覆砖墙面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57077.86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59154.58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58976.94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46293.04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48369.76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48192.12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1034.82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1034.82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石塑覆砖基层板 20-30厚</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聚氨酯覆砖基层板 20-30厚</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铝蜂窝覆砖基层板 20-30厚</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墙面砖 600×600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硅酮密封胶</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818.54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855.26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石料切割机</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14.69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194.15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工作内容：基层清理、定位、调平、安装成品板等全部操作过程。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卫生间、厨房装配式墙面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硅酸钙板覆砖墙面</w:t>
            </w:r>
          </w:p>
        </w:tc>
        <w:tc>
          <w:tcPr>
            <w:tcW w:w="9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快装砖墙面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38613.18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28721.96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28597.10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18705.89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1016.08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硅酸钙板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墙砖600*600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双头牙螺丝6*60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0.62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小黄鱼胀管10*50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0.18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法兰螺母M8</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0.07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铝型材龙骨</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30.15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快装铝瓷系列10mm</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丁基防水胶带（消音）10cm*2mm</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十字卡1.5/2/2.5mm</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0.05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干挂调平组件80*26*6</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钻尾钉M4*16</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0.04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505.65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194.15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bl>
    <w:p>
      <w:pPr>
        <w:jc w:val="center"/>
        <w:rPr>
          <w:rFonts w:hint="eastAsia" w:ascii="方正小标宋_GBK" w:hAnsi="方正小标宋_GBK" w:eastAsia="方正小标宋_GBK" w:cs="方正小标宋_GBK"/>
          <w:sz w:val="44"/>
          <w:szCs w:val="44"/>
          <w:lang w:val="en-US" w:eastAsia="zh-CN"/>
        </w:rPr>
      </w:pPr>
      <w:r>
        <w:br w:type="page"/>
      </w:r>
      <w:r>
        <w:rPr>
          <w:rFonts w:hint="eastAsia" w:ascii="方正小标宋_GBK" w:hAnsi="方正小标宋_GBK" w:eastAsia="方正小标宋_GBK" w:cs="方正小标宋_GBK"/>
          <w:sz w:val="44"/>
          <w:szCs w:val="44"/>
          <w:lang w:val="en-US" w:eastAsia="zh-CN"/>
        </w:rPr>
        <w:t>第三章  装配式楼地面</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、楼地面按面层与基层分别编制。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、架空楼地面支架采用镀锌钢，支架不同时，主材按实调整，其余不调整。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、设计面层材料品种、规格、品牌、型号与定额不同时，主材按实调整，其余不调整。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、本章中地砖、石材块料面板仅适用于专用粘结剂薄贴法施工，结合层厚度按10mm考虑，如设计不同时粘结剂按比例调整。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、当复合板块（铝蜂窝）、铝蜂窝复合防水底盘和SMC防水底盘遇到弧形、菱形、钻石型等异形墙面、柱面时，其异形部分块料面层的主材损耗可按实调整，并按异形板块面积每10</w:t>
      </w:r>
      <w:r>
        <w:rPr>
          <w:rFonts w:hint="eastAsia" w:ascii="仿宋" w:hAnsi="仿宋" w:eastAsia="仿宋" w:cs="仿宋"/>
          <w:sz w:val="32"/>
          <w:szCs w:val="32"/>
          <w:lang w:eastAsia="zh-CN"/>
        </w:rPr>
        <w:t>㎡</w:t>
      </w:r>
      <w:r>
        <w:rPr>
          <w:rFonts w:hint="eastAsia" w:ascii="仿宋" w:hAnsi="仿宋" w:eastAsia="仿宋" w:cs="仿宋"/>
          <w:sz w:val="32"/>
          <w:szCs w:val="32"/>
        </w:rPr>
        <w:t>另外增加：普工1.1工日，技工4.4工日，机械费50元。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、SMC模压一体防水底盘为一次模压成型底盘，无需复合其他面层材料即可直接使用。如需二次加工复合块料面层后使用，可套用相应的块料面层复合铝蜂窝防水底盘子目并按附注说明换算。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防水底盘饰面材质及用量可按设计要求换算，制作场外运输按实际计算，防水底盘不含底盘可调节支架、排水管和地漏，可调节支架应另套本章相应定额子目，排水管和地漏应另套安装定额相应子目，底盘拼接需增加人工及相应材料。</w:t>
      </w:r>
    </w:p>
    <w:p>
      <w:pP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工程量计算规则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1、楼地面支架、基层板均按主墙间净空面积以平方米计算。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2、块料面层薄贴、地板及其它面层的铺贴，按图示尺寸实铺面积以平方米计算。应扣除凸出地面建筑物、设备基础、地沟等所占面积，不扣除柱、垛、间壁墙、附墙烟囱及面积在0.3</w:t>
      </w:r>
      <w:r>
        <w:rPr>
          <w:rFonts w:hint="eastAsia" w:ascii="仿宋" w:hAnsi="仿宋" w:eastAsia="仿宋" w:cs="仿宋"/>
          <w:sz w:val="32"/>
          <w:szCs w:val="32"/>
          <w:lang w:eastAsia="zh-CN"/>
        </w:rPr>
        <w:t>㎡</w:t>
      </w:r>
      <w:r>
        <w:rPr>
          <w:rFonts w:hint="eastAsia" w:ascii="仿宋" w:hAnsi="仿宋" w:eastAsia="仿宋" w:cs="仿宋"/>
          <w:sz w:val="32"/>
          <w:szCs w:val="32"/>
        </w:rPr>
        <w:t>以内的孔洞所占面积，但门洞、空圈、暖气包槽、壁龛的开口部分亦不增加；被墙面复合板块或墙面饰面材料所遮盖部分的面积不扣除，如设计留有空腔，空腔所占面积应扣除。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3、踢脚线按设计图示长度以“m”计算。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4、装配式面层，设计有特殊要求的，可根据设计图纸调整定额损耗率。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5、圆弧形等不规则装配式面层，人工乘以1.15，面层损耗按实调整。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6、多色复杂图案镶贴，人工乘以系数1.2，其弧形部分的石材损耗可按实调整。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7、弧形踢脚线，人工乘以1.15。</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8、底盘挡水坎拼接、底盘拼接，按两个底盘重合长度以“m”计算。</w:t>
      </w:r>
    </w:p>
    <w:p>
      <w:r>
        <w:br w:type="page"/>
      </w:r>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327"/>
        <w:gridCol w:w="2241"/>
        <w:gridCol w:w="460"/>
        <w:gridCol w:w="816"/>
        <w:gridCol w:w="1314"/>
        <w:gridCol w:w="1316"/>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装配式楼地面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1.架空楼地面系统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工作内容：基层清理、弹线、试排、安装支架、安装成品板等全过程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架空楼地面系统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可调节支架</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支架上固定无机矿物板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胶粘安装</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打钉安装</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10406.43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8434.35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19650.65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4406.43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3934.35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12900.65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可调节金属支架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4.14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918.00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918.00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无机矿物板 25mm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硅酮密封胶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瓦斯钉 22mm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18.36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ST5*35~50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77.91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69.57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5000" w:type="pct"/>
            <w:gridSpan w:val="8"/>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1.胶粘安装支架，一支590ml胶可以完成50个支架与地面的固定，相当于可以完成9㎡支架的铺设：0.59/9*10。</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2.打钉安装支架，每个支架有两个瓦斯钉固定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3.支架数量：以某项目排版图测算，加2%的运输、施工损耗:41[支架数量]/5.02[房间面积]=9个*1.02*10。</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4.现场实测，除每个支架上有一个自攻螺钉外，在两板交接处有2个自攻螺钉（样本项目排版图测算除支架自攻螺钉外接缝处共有25个自攻螺钉），自攻螺钉材料损耗按2%考虑。</w:t>
            </w:r>
          </w:p>
        </w:tc>
      </w:tr>
    </w:tbl>
    <w:p>
      <w:r>
        <w:br w:type="page"/>
      </w:r>
    </w:p>
    <w:tbl>
      <w:tblPr>
        <w:tblStyle w:val="4"/>
        <w:tblW w:w="0" w:type="auto"/>
        <w:tblInd w:w="-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253"/>
        <w:gridCol w:w="2859"/>
        <w:gridCol w:w="621"/>
        <w:gridCol w:w="816"/>
        <w:gridCol w:w="1023"/>
        <w:gridCol w:w="1023"/>
        <w:gridCol w:w="1023"/>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4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2.地面面层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46"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工作内容：基层清理、定位、固定、安装面板等全部操作过程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4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地面面层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SPC锁扣地板</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薄贴地砖</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薄贴石材</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涂装板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20mm</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17931.43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19119.54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41720.14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18005.01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14156.56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9353.38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28043.86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13256.04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24.87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16.16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176.28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409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SPC锁扣地板 5.0mm</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106.25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2"/>
                <w:sz w:val="20"/>
                <w:szCs w:val="20"/>
                <w:u w:val="none"/>
                <w:lang w:val="en-US" w:eastAsia="zh-CN" w:bidi="ar-SA"/>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同质地砖 10mm</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块状石材 20mm</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硅酸钙复合地板 10mm</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111.88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地板泡沫垫</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胶粘剂</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2.21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瓷砖背胶</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合金钢切割锯片</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0.27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硅烷改性密封胶（590ml）</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工字型铝型材-D系列（30*18*2500）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6.63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250.31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165.38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495.86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木工圆锯机 直径500mm</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27.63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0.90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石料切割机 </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14.69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 </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181.93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8" w:hRule="atLeast"/>
        </w:trPr>
        <w:tc>
          <w:tcPr>
            <w:tcW w:w="9146"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备注：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1.当地面遇到弧形墙面时，其弧形部分的地砖损耗可按实调整，并按弧形图示尺寸每10m增加切贴普工0.06工日，技工0.24工日。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2.地砖地面做填缝处理，每10㎡增加：普工0.028工日，技工0.112工日，材料费3.5元。</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3.现场实测，1包20kg的胶粘剂可以完成2.5㎡瓷砖铺贴。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4.现场实测，1桶5kg的瓷砖背胶可以完成50㎡瓷砖铺贴。</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
        <w:gridCol w:w="320"/>
        <w:gridCol w:w="2234"/>
        <w:gridCol w:w="453"/>
        <w:gridCol w:w="866"/>
        <w:gridCol w:w="1307"/>
        <w:gridCol w:w="1307"/>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3.卫生间防水底盘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工作内容：基层清理、安装防水底盘。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51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卫生间防水底盘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SMC模压一体防水底盘</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铝蜂窝复合瓷砖防水底盘</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聚氨酯复合防水底盘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7" w:type="pct"/>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102088.37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145759.93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128219.41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78572.29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122227.70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104703.34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1016.08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1032.24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5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4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SMC模压一体防水底盘</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764.71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铝蜂窝复合防水底盘</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聚氨酯复合防水底盘</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7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同质地砖</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103.00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硅酮密封胶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1389.29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2161.20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1851.34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194.15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石料切割机</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14.69 </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 </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1.防水底盘不含底盘可调节支架、排水管和地漏，可调节支架应另套本章相应定额子目，排水管和地漏应另套安装定额相应子目。</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2.底盘拼接需增加人工及相应材料。</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3.SMC模压一体防水底盘底盘仅适用于无复合面层时套用。</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4.成品踢脚线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工作内容：基层清理、定位、固定、安装踢脚线等全部操作过程。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成品踢脚线（卡扣式安装）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铝合金踢脚线</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PVC踢脚线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高80mm以内</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高80mm以内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5466.07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4481.62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3216.07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铝合金踢脚线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PVC踢脚线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56.87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47.42 </w:t>
            </w:r>
          </w:p>
        </w:tc>
      </w:tr>
    </w:tbl>
    <w:p>
      <w:pPr>
        <w:rPr>
          <w:rFonts w:hint="eastAsia" w:ascii="仿宋" w:hAnsi="仿宋" w:eastAsia="仿宋" w:cs="仿宋"/>
          <w:sz w:val="32"/>
          <w:szCs w:val="32"/>
        </w:rPr>
      </w:pPr>
      <w:r>
        <w:rPr>
          <w:rFonts w:hint="eastAsia" w:ascii="仿宋" w:hAnsi="仿宋" w:eastAsia="仿宋" w:cs="仿宋"/>
          <w:sz w:val="32"/>
          <w:szCs w:val="32"/>
        </w:rPr>
        <w:br w:type="page"/>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第四章  装配式集成吊顶</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、天棚面层定额中不包括灯具、换气扇等的安装,发生时另行计算。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、设计面层材料品种、规格、品牌、型号与定额不同时，主材按实调整，其余不调整。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、成品检修口内径尺寸：450×450，规格不同时，主材按实调整，其余不调整。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、本章天棚子目均不包括吊筋、钢架转换层、吊顶龙骨和基层板，设计需使用时按相应子目执行。</w:t>
      </w:r>
    </w:p>
    <w:p>
      <w:pP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工程量计算规则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1、平面及造型顶的面层工程量均按设计图示尺寸以投影面积计算，不扣除间壁墙、垛、柱、附墙、检查口和管道所占的面积，扣除单个0.3</w:t>
      </w:r>
      <w:r>
        <w:rPr>
          <w:rFonts w:hint="eastAsia" w:ascii="仿宋" w:hAnsi="仿宋" w:eastAsia="仿宋" w:cs="仿宋"/>
          <w:sz w:val="32"/>
          <w:szCs w:val="32"/>
          <w:lang w:eastAsia="zh-CN"/>
        </w:rPr>
        <w:t>㎡</w:t>
      </w:r>
      <w:r>
        <w:rPr>
          <w:rFonts w:hint="eastAsia" w:ascii="仿宋" w:hAnsi="仿宋" w:eastAsia="仿宋" w:cs="仿宋"/>
          <w:sz w:val="32"/>
          <w:szCs w:val="32"/>
        </w:rPr>
        <w:t>以外的独立柱、孔洞（灯孔、检查孔的面积不扣除）及与天棚相连的窗帘盒所占的面积;被墙面复合板块或墙面饰面材料及其它附着物所遮盖部分的面积不扣除，如设计留有空腔，空腔所占面积应扣除。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2、灯槽按设计图示尺寸以“m”计算。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3、窗帘箱设计图示尺寸以“m”计算，如设计图纸未注明尺寸可按洞口尺寸加30cm计算。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4、成品检修孔按设计图示数量以“个”计算。</w:t>
      </w:r>
    </w:p>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277"/>
        <w:gridCol w:w="1995"/>
        <w:gridCol w:w="416"/>
        <w:gridCol w:w="816"/>
        <w:gridCol w:w="1161"/>
        <w:gridCol w:w="1167"/>
        <w:gridCol w:w="1052"/>
        <w:gridCol w:w="1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装配式集成吊顶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1.装配式吊顶面层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645"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工作内容：装配式吊顶安装，表面清理等全过程。</w:t>
            </w:r>
          </w:p>
        </w:tc>
        <w:tc>
          <w:tcPr>
            <w:tcW w:w="628"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26"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2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5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274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装配式吊顶面层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5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硫氧镁覆膜吊顶</w:t>
            </w:r>
          </w:p>
        </w:tc>
        <w:tc>
          <w:tcPr>
            <w:tcW w:w="13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铝蜂窝覆膜吊顶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5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平级</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跌级</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平级</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2258"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32278.62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38840.80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44049.09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52607.30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0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25310.89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30373.07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31541.05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37849.26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217.73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217.73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508.04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508.04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1540.00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2240.00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1210.00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1760.00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9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74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硫氧镁覆膜平板</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69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硫氧镁覆膜跌级板</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264.00 </w:t>
            </w:r>
          </w:p>
        </w:tc>
        <w:tc>
          <w:tcPr>
            <w:tcW w:w="69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62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铝蜂窝覆膜平板</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69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铝蜂窝覆膜跌级板</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336.00 </w:t>
            </w:r>
          </w:p>
        </w:tc>
        <w:tc>
          <w:tcPr>
            <w:tcW w:w="69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铝合金背条连接件</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13.14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214.56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178.80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ST5*25~30</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15.84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447.54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537.05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557.70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叉车 5t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194.15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汽车式起重机 提升质量5t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531.62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0.70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2.成品灯槽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工作内容：定位、弹线、龙骨、灯槽安装等全过程。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装配式灯槽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直形铝合金灯槽</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直形石塑灯槽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断面展开宽度400mm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断面展开宽度400mm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11213.40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10678.95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6413.40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5878.95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896.00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704.00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直形铝合金灯槽</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95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直形石塑灯槽</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113.40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103.95 </w:t>
            </w:r>
          </w:p>
        </w:tc>
      </w:tr>
    </w:tbl>
    <w:p>
      <w:r>
        <w:br w:type="page"/>
      </w:r>
    </w:p>
    <w:tbl>
      <w:tblPr>
        <w:tblStyle w:val="4"/>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80"/>
        <w:gridCol w:w="3270"/>
        <w:gridCol w:w="675"/>
        <w:gridCol w:w="11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3.成品检修口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工作内容：成品检修孔安装全过程。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25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成品检修口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成品铝合金检修口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55"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10469.82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6719.82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成品铝合金检修口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118.82 </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404"/>
        <w:gridCol w:w="2761"/>
        <w:gridCol w:w="568"/>
        <w:gridCol w:w="990"/>
        <w:gridCol w:w="161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4.成品窗帘箱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工作内容：定位、弹线、成品窗帘箱安装等全过程。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装配式窗帘箱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内凹式窗帘盒</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立挂式窗帘盒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断面展开宽度500mm以内</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断面展开宽度500mm以内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16518.24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19190.49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11268.24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13940.49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9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铝合金内凹式窗帘盒</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铝合金立挂式窗帘盒</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95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199.24 </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246.49 </w:t>
            </w:r>
          </w:p>
        </w:tc>
      </w:tr>
    </w:tbl>
    <w:p>
      <w:pPr>
        <w:jc w:val="center"/>
      </w:pPr>
      <w:r>
        <w:br w:type="page"/>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第五章  装饰线条</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、装饰线条适用于内墙面、天棚及设计有装饰线条的部位。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、线条用材、规格与定额不同时，主材按实调整，其余不调整。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、装配式金属线条为成品安装，当墙面线条需安装在天棚面层时，人工按相应定额乘以系数1.3。</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工程量计算规则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1、所有线条按线条中心线长度计算。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2、装饰线条所覆盖的装饰面层面积不扣除。</w:t>
      </w:r>
    </w:p>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344"/>
        <w:gridCol w:w="2355"/>
        <w:gridCol w:w="486"/>
        <w:gridCol w:w="844"/>
        <w:gridCol w:w="1381"/>
        <w:gridCol w:w="13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装饰线条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成品装饰线条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工作内容：线条定位、划线、下料、固定安装。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定额编号</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目</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成品装饰线条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顶角线</w:t>
            </w:r>
          </w:p>
        </w:tc>
        <w:tc>
          <w:tcPr>
            <w:tcW w:w="810" w:type="pc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中缝线</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阴阳角线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宽度50mm以内</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宽度50mm以内</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宽度50mm以内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42"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2576.03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2329.83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2779.83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1076.03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979.83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利润（元）</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23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铝合金顶角线 20*15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铝合金中缝线 30*10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铝合金阴阳角线 30*30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十字沉头自攻螺钉 ST3.5*25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百个</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19.03 </w:t>
            </w:r>
          </w:p>
        </w:tc>
        <w:tc>
          <w:tcPr>
            <w:tcW w:w="8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17.33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17.33 </w:t>
            </w:r>
          </w:p>
        </w:tc>
      </w:tr>
    </w:tbl>
    <w:p/>
    <w:p>
      <w:pPr>
        <w:jc w:val="left"/>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C7D7F"/>
    <w:rsid w:val="08BA12DC"/>
    <w:rsid w:val="09714189"/>
    <w:rsid w:val="14CC7D7F"/>
    <w:rsid w:val="3F9F456E"/>
    <w:rsid w:val="4F4A37FE"/>
    <w:rsid w:val="56ECB499"/>
    <w:rsid w:val="5CFE55AF"/>
    <w:rsid w:val="63675C8B"/>
    <w:rsid w:val="68ED82B8"/>
    <w:rsid w:val="6D7F02C8"/>
    <w:rsid w:val="73A90F41"/>
    <w:rsid w:val="77C62469"/>
    <w:rsid w:val="7F7D58EC"/>
    <w:rsid w:val="9D4B5CFF"/>
    <w:rsid w:val="BA7B23C6"/>
    <w:rsid w:val="CEFF2AA1"/>
    <w:rsid w:val="FE734873"/>
    <w:rsid w:val="FF7DA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semiHidden/>
    <w:qFormat/>
    <w:uiPriority w:val="0"/>
  </w:style>
  <w:style w:type="character" w:customStyle="1" w:styleId="7">
    <w:name w:val="font81"/>
    <w:basedOn w:val="5"/>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2021-11-23T17:22:00Z</dcterms:created>
  <dc:creator>宏</dc:creator>
  <cp:lastModifiedBy>greatwall</cp:lastModifiedBy>
  <cp:lastPrinted>2021-11-24T11:56:00Z</cp:lastPrinted>
  <dcterms:modified xsi:type="dcterms:W3CDTF">2021-11-25T17:31:40Z</dcterms:modified>
  <dc:title>2021海南省装配式内装修工程综合定额</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998095D15646406D99A05F0869224DAA</vt:lpwstr>
  </property>
</Properties>
</file>