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36"/>
          <w:szCs w:val="36"/>
        </w:rPr>
      </w:pPr>
      <w:bookmarkStart w:id="0" w:name="_Hlk56591693"/>
    </w:p>
    <w:p>
      <w:pPr>
        <w:spacing w:line="560" w:lineRule="exact"/>
        <w:ind w:right="480"/>
        <w:jc w:val="both"/>
        <w:rPr>
          <w:rFonts w:ascii="仿宋_GB2312" w:eastAsia="仿宋_GB2312"/>
          <w:b/>
          <w:sz w:val="36"/>
          <w:szCs w:val="36"/>
        </w:rPr>
      </w:pPr>
    </w:p>
    <w:bookmarkEnd w:id="0"/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海南省住房城乡建设行业重点项目劳动竞赛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考核评比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信息化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技术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服务项目供应商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材料目录</w:t>
      </w:r>
    </w:p>
    <w:p>
      <w:pPr>
        <w:spacing w:line="560" w:lineRule="exact"/>
        <w:ind w:right="480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（单位名称）</w:t>
      </w:r>
    </w:p>
    <w:p>
      <w:pPr>
        <w:spacing w:line="560" w:lineRule="exact"/>
        <w:ind w:right="480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（日期）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企业介绍</w:t>
      </w:r>
    </w:p>
    <w:p>
      <w:pPr>
        <w:pStyle w:val="2"/>
        <w:numPr>
          <w:ilvl w:val="0"/>
          <w:numId w:val="1"/>
        </w:numPr>
        <w:spacing w:after="0" w:line="360" w:lineRule="auto"/>
        <w:ind w:firstLine="640" w:firstLineChars="200"/>
        <w:rPr>
          <w:rFonts w:ascii="黑体" w:hAnsi="黑体" w:eastAsia="黑体"/>
          <w:b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/>
        </w:rPr>
        <w:t>营业执照</w:t>
      </w:r>
      <w:r>
        <w:rPr>
          <w:rFonts w:hint="eastAsia" w:ascii="仿宋" w:hAnsi="仿宋" w:eastAsia="仿宋"/>
          <w:sz w:val="32"/>
          <w:szCs w:val="32"/>
        </w:rPr>
        <w:t>（复印件或扫描件）</w:t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无严重违法失信行为的声明</w:t>
      </w:r>
      <w:r>
        <w:rPr>
          <w:rFonts w:hint="eastAsia" w:ascii="仿宋" w:hAnsi="仿宋" w:eastAsia="仿宋"/>
          <w:sz w:val="32"/>
          <w:szCs w:val="32"/>
        </w:rPr>
        <w:t>（提供声明加盖公章，并提供“信用中国”和中国政府采购网的查询结果截图）</w:t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商务响应方案</w:t>
      </w:r>
    </w:p>
    <w:p>
      <w:pPr>
        <w:numPr>
          <w:ilvl w:val="0"/>
          <w:numId w:val="2"/>
        </w:numPr>
        <w:spacing w:line="360" w:lineRule="auto"/>
        <w:ind w:right="48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企业资质</w:t>
      </w:r>
    </w:p>
    <w:p>
      <w:pPr>
        <w:numPr>
          <w:ilvl w:val="0"/>
          <w:numId w:val="2"/>
        </w:numPr>
        <w:spacing w:line="360" w:lineRule="auto"/>
        <w:ind w:right="48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投标人自主知识产权</w:t>
      </w:r>
    </w:p>
    <w:p>
      <w:pPr>
        <w:numPr>
          <w:ilvl w:val="0"/>
          <w:numId w:val="2"/>
        </w:numPr>
        <w:spacing w:line="360" w:lineRule="auto"/>
        <w:ind w:right="48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相关经验</w:t>
      </w:r>
    </w:p>
    <w:p>
      <w:pPr>
        <w:spacing w:line="360" w:lineRule="auto"/>
        <w:ind w:right="48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月1日至今，具有房屋建筑和市政设施软件类相关实施案例。</w:t>
      </w:r>
    </w:p>
    <w:p>
      <w:pPr>
        <w:spacing w:line="360" w:lineRule="auto"/>
        <w:ind w:right="482" w:firstLine="640" w:firstLineChars="200"/>
      </w:pP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月1日至今，具有房屋建筑和市政设施软件类相关运维案例。</w:t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技术响应方案</w:t>
      </w:r>
    </w:p>
    <w:p>
      <w:pPr>
        <w:numPr>
          <w:ilvl w:val="0"/>
          <w:numId w:val="3"/>
        </w:numPr>
        <w:spacing w:line="360" w:lineRule="auto"/>
        <w:ind w:right="482"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技术</w:t>
      </w:r>
      <w:r>
        <w:rPr>
          <w:rFonts w:hint="eastAsia" w:ascii="仿宋" w:hAnsi="仿宋" w:eastAsia="仿宋"/>
          <w:sz w:val="32"/>
          <w:szCs w:val="32"/>
        </w:rPr>
        <w:t>方案</w:t>
      </w:r>
    </w:p>
    <w:p>
      <w:pPr>
        <w:numPr>
          <w:ilvl w:val="0"/>
          <w:numId w:val="3"/>
        </w:numPr>
        <w:spacing w:line="360" w:lineRule="auto"/>
        <w:ind w:right="482"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项目实施方案</w:t>
      </w:r>
    </w:p>
    <w:p>
      <w:pPr>
        <w:numPr>
          <w:ilvl w:val="0"/>
          <w:numId w:val="3"/>
        </w:numPr>
        <w:spacing w:line="360" w:lineRule="auto"/>
        <w:ind w:right="482"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项目服务方案</w:t>
      </w:r>
    </w:p>
    <w:p>
      <w:pPr>
        <w:numPr>
          <w:ilvl w:val="0"/>
          <w:numId w:val="3"/>
        </w:numPr>
        <w:spacing w:line="360" w:lineRule="auto"/>
        <w:ind w:right="482"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技术团队配置</w:t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报价表</w:t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其他有必要提供的材料（如有）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@微软简标宋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407C1"/>
    <w:multiLevelType w:val="singleLevel"/>
    <w:tmpl w:val="A66407C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96685FA"/>
    <w:multiLevelType w:val="singleLevel"/>
    <w:tmpl w:val="196685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017D24C"/>
    <w:multiLevelType w:val="singleLevel"/>
    <w:tmpl w:val="3017D24C"/>
    <w:lvl w:ilvl="0" w:tentative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GMyNjYxNjk2NjUxZWFmOWYwYzE4ZmI0Y2E1NzViMGEifQ=="/>
  </w:docVars>
  <w:rsids>
    <w:rsidRoot w:val="00025776"/>
    <w:rsid w:val="00025776"/>
    <w:rsid w:val="00043DD0"/>
    <w:rsid w:val="000B2B01"/>
    <w:rsid w:val="000E3A82"/>
    <w:rsid w:val="00163F6D"/>
    <w:rsid w:val="00166A40"/>
    <w:rsid w:val="00233EC5"/>
    <w:rsid w:val="002542A7"/>
    <w:rsid w:val="0027357E"/>
    <w:rsid w:val="00305A8E"/>
    <w:rsid w:val="0035214F"/>
    <w:rsid w:val="0036343F"/>
    <w:rsid w:val="003F6B1A"/>
    <w:rsid w:val="004455A2"/>
    <w:rsid w:val="0045598C"/>
    <w:rsid w:val="004B4058"/>
    <w:rsid w:val="004C54C2"/>
    <w:rsid w:val="004D46BB"/>
    <w:rsid w:val="00511D13"/>
    <w:rsid w:val="00592A24"/>
    <w:rsid w:val="00594E5A"/>
    <w:rsid w:val="005A3308"/>
    <w:rsid w:val="00604D62"/>
    <w:rsid w:val="00610CF7"/>
    <w:rsid w:val="00622494"/>
    <w:rsid w:val="006A7395"/>
    <w:rsid w:val="006D6F39"/>
    <w:rsid w:val="0070462C"/>
    <w:rsid w:val="0070624F"/>
    <w:rsid w:val="007263CE"/>
    <w:rsid w:val="007328B6"/>
    <w:rsid w:val="00741B40"/>
    <w:rsid w:val="00793ADE"/>
    <w:rsid w:val="007C6799"/>
    <w:rsid w:val="00800F73"/>
    <w:rsid w:val="00857DA4"/>
    <w:rsid w:val="008B48AF"/>
    <w:rsid w:val="008E4FB2"/>
    <w:rsid w:val="00910E01"/>
    <w:rsid w:val="00950C32"/>
    <w:rsid w:val="00995065"/>
    <w:rsid w:val="009B128C"/>
    <w:rsid w:val="009D246F"/>
    <w:rsid w:val="00AD53C1"/>
    <w:rsid w:val="00B133A3"/>
    <w:rsid w:val="00B74D44"/>
    <w:rsid w:val="00BA47F8"/>
    <w:rsid w:val="00BB32E0"/>
    <w:rsid w:val="00BC44FD"/>
    <w:rsid w:val="00BE696D"/>
    <w:rsid w:val="00C0758D"/>
    <w:rsid w:val="00C30D86"/>
    <w:rsid w:val="00C33368"/>
    <w:rsid w:val="00C46860"/>
    <w:rsid w:val="00C53E69"/>
    <w:rsid w:val="00C649EF"/>
    <w:rsid w:val="00D126F2"/>
    <w:rsid w:val="00D526EE"/>
    <w:rsid w:val="00E55A5A"/>
    <w:rsid w:val="00EB4152"/>
    <w:rsid w:val="00EE1FC9"/>
    <w:rsid w:val="00F418B9"/>
    <w:rsid w:val="00F47ED4"/>
    <w:rsid w:val="00FA0040"/>
    <w:rsid w:val="00FB2645"/>
    <w:rsid w:val="00FB30B9"/>
    <w:rsid w:val="00FE4ECE"/>
    <w:rsid w:val="00FF434B"/>
    <w:rsid w:val="02D6203A"/>
    <w:rsid w:val="1CD07446"/>
    <w:rsid w:val="27F16A58"/>
    <w:rsid w:val="345217A1"/>
    <w:rsid w:val="37EA636F"/>
    <w:rsid w:val="418D36C9"/>
    <w:rsid w:val="473C7A30"/>
    <w:rsid w:val="476E4AE1"/>
    <w:rsid w:val="50FF2F52"/>
    <w:rsid w:val="56870814"/>
    <w:rsid w:val="58B7454C"/>
    <w:rsid w:val="5C7BE4CD"/>
    <w:rsid w:val="5CFFDC6D"/>
    <w:rsid w:val="6886096B"/>
    <w:rsid w:val="72D34B10"/>
    <w:rsid w:val="7F9FCE51"/>
    <w:rsid w:val="9C777354"/>
    <w:rsid w:val="A5F7D430"/>
    <w:rsid w:val="A98868F4"/>
    <w:rsid w:val="AFD17088"/>
    <w:rsid w:val="E9F79A3B"/>
    <w:rsid w:val="EFFA4DF7"/>
    <w:rsid w:val="F3F903A2"/>
    <w:rsid w:val="FBF57A94"/>
    <w:rsid w:val="FDB714AC"/>
    <w:rsid w:val="FF159320"/>
    <w:rsid w:val="FF6DAD7F"/>
    <w:rsid w:val="FFC974E7"/>
    <w:rsid w:val="FFEFE90D"/>
    <w:rsid w:val="FFFBE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@微软简标宋" w:hAnsi="@微软简标宋" w:eastAsia="@微软简标宋" w:cs="@微软简标宋"/>
      <w:lang w:val="zh-CN"/>
    </w:rPr>
  </w:style>
  <w:style w:type="paragraph" w:styleId="3">
    <w:name w:val="Plain Text"/>
    <w:basedOn w:val="1"/>
    <w:link w:val="14"/>
    <w:qFormat/>
    <w:uiPriority w:val="0"/>
    <w:rPr>
      <w:rFonts w:ascii="宋体" w:hAnsi="Courier New" w:cs="宋体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纯文本 字符"/>
    <w:link w:val="3"/>
    <w:semiHidden/>
    <w:qFormat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character" w:customStyle="1" w:styleId="15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7">
    <w:name w:val="批注框文本 字符"/>
    <w:basedOn w:val="1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241</Words>
  <Characters>247</Characters>
  <Lines>2</Lines>
  <Paragraphs>1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2020-11-24T18:41:00Z</dcterms:created>
  <dc:creator>李开鹏</dc:creator>
  <cp:lastModifiedBy>greatwall</cp:lastModifiedBy>
  <dcterms:modified xsi:type="dcterms:W3CDTF">2023-08-31T15:20:21Z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19CAD2FE2984462BB812AFE37D77F70A</vt:lpwstr>
  </property>
</Properties>
</file>